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CAC4" w14:textId="77777777" w:rsidR="009F16BD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 xml:space="preserve">18 марта 2020 года </w:t>
      </w:r>
      <w:r w:rsidRPr="002E33F0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5C1D9A">
        <w:rPr>
          <w:rFonts w:ascii="Arial" w:hAnsi="Arial" w:cs="Arial"/>
        </w:rPr>
        <w:t>N 58-ФЗ</w:t>
      </w:r>
    </w:p>
    <w:p w14:paraId="624FAC46" w14:textId="77777777" w:rsidR="005C1D9A" w:rsidRPr="005C1D9A" w:rsidRDefault="005C1D9A" w:rsidP="005C1D9A">
      <w:pPr>
        <w:rPr>
          <w:rFonts w:ascii="Arial" w:hAnsi="Arial" w:cs="Arial"/>
        </w:rPr>
      </w:pPr>
    </w:p>
    <w:p w14:paraId="2590E900" w14:textId="77777777" w:rsidR="005C1D9A" w:rsidRPr="002E33F0" w:rsidRDefault="005C1D9A" w:rsidP="005C1D9A">
      <w:pPr>
        <w:jc w:val="center"/>
        <w:rPr>
          <w:rFonts w:ascii="Arial" w:hAnsi="Arial" w:cs="Arial"/>
          <w:b/>
        </w:rPr>
      </w:pPr>
      <w:r w:rsidRPr="002E33F0">
        <w:rPr>
          <w:rFonts w:ascii="Arial" w:hAnsi="Arial" w:cs="Arial"/>
          <w:b/>
        </w:rPr>
        <w:t>РОССИЙСКАЯ ФЕДЕРАЦИЯ</w:t>
      </w:r>
    </w:p>
    <w:p w14:paraId="43476A3C" w14:textId="77777777" w:rsidR="005C1D9A" w:rsidRPr="002E33F0" w:rsidRDefault="005C1D9A" w:rsidP="005C1D9A">
      <w:pPr>
        <w:jc w:val="center"/>
        <w:rPr>
          <w:rFonts w:ascii="Arial" w:hAnsi="Arial" w:cs="Arial"/>
          <w:b/>
        </w:rPr>
      </w:pPr>
    </w:p>
    <w:p w14:paraId="25C35358" w14:textId="77777777" w:rsidR="005C1D9A" w:rsidRPr="002E33F0" w:rsidRDefault="005C1D9A" w:rsidP="005C1D9A">
      <w:pPr>
        <w:jc w:val="center"/>
        <w:rPr>
          <w:rFonts w:ascii="Arial" w:hAnsi="Arial" w:cs="Arial"/>
          <w:b/>
        </w:rPr>
      </w:pPr>
      <w:r w:rsidRPr="002E33F0">
        <w:rPr>
          <w:rFonts w:ascii="Arial" w:hAnsi="Arial" w:cs="Arial"/>
          <w:b/>
        </w:rPr>
        <w:t>ФЕДЕРАЛЬНЫЙ ЗАКОН</w:t>
      </w:r>
    </w:p>
    <w:p w14:paraId="51611EC0" w14:textId="77777777" w:rsidR="005C1D9A" w:rsidRPr="002E33F0" w:rsidRDefault="005C1D9A" w:rsidP="005C1D9A">
      <w:pPr>
        <w:jc w:val="center"/>
        <w:rPr>
          <w:rFonts w:ascii="Arial" w:hAnsi="Arial" w:cs="Arial"/>
          <w:b/>
        </w:rPr>
      </w:pPr>
      <w:r w:rsidRPr="002E33F0">
        <w:rPr>
          <w:rFonts w:ascii="Arial" w:hAnsi="Arial" w:cs="Arial"/>
          <w:b/>
        </w:rPr>
        <w:t>О ВНЕСЕНИИ ИЗМЕНЕНИЙ</w:t>
      </w:r>
    </w:p>
    <w:p w14:paraId="15E5860B" w14:textId="77777777" w:rsidR="005C1D9A" w:rsidRPr="00A15829" w:rsidRDefault="005C1D9A" w:rsidP="005C1D9A">
      <w:pPr>
        <w:jc w:val="center"/>
        <w:rPr>
          <w:rFonts w:ascii="Arial" w:hAnsi="Arial" w:cs="Arial"/>
          <w:b/>
        </w:rPr>
      </w:pPr>
      <w:r w:rsidRPr="002E33F0">
        <w:rPr>
          <w:rFonts w:ascii="Arial" w:hAnsi="Arial" w:cs="Arial"/>
          <w:b/>
        </w:rPr>
        <w:t>В СТАТЬЮ 33.1 ФЕДЕРАЛЬНОГО ЗАКОНА "О ГРАЖДАНСТВЕ</w:t>
      </w:r>
      <w:r w:rsidR="00A15829" w:rsidRPr="00A15829">
        <w:rPr>
          <w:rFonts w:ascii="Arial" w:hAnsi="Arial" w:cs="Arial"/>
          <w:b/>
        </w:rPr>
        <w:t xml:space="preserve"> </w:t>
      </w:r>
    </w:p>
    <w:p w14:paraId="215402C1" w14:textId="77777777" w:rsidR="005C1D9A" w:rsidRPr="002E33F0" w:rsidRDefault="005C1D9A" w:rsidP="005C1D9A">
      <w:pPr>
        <w:jc w:val="center"/>
        <w:rPr>
          <w:rFonts w:ascii="Arial" w:hAnsi="Arial" w:cs="Arial"/>
          <w:b/>
        </w:rPr>
      </w:pPr>
      <w:r w:rsidRPr="002E33F0">
        <w:rPr>
          <w:rFonts w:ascii="Arial" w:hAnsi="Arial" w:cs="Arial"/>
          <w:b/>
        </w:rPr>
        <w:t>РОССИЙСКОЙ ФЕДЕРАЦИИ"</w:t>
      </w:r>
    </w:p>
    <w:p w14:paraId="2EFA66C7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5745B0C4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Принят</w:t>
      </w:r>
    </w:p>
    <w:p w14:paraId="279B2C31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Государственной Думой</w:t>
      </w:r>
    </w:p>
    <w:p w14:paraId="06FB173D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5 марта 2020 года</w:t>
      </w:r>
    </w:p>
    <w:p w14:paraId="69B744EB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36DBC955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Одобрен</w:t>
      </w:r>
    </w:p>
    <w:p w14:paraId="28C7932E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Советом Федерации</w:t>
      </w:r>
    </w:p>
    <w:p w14:paraId="0B660243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11 марта 2020 года</w:t>
      </w:r>
    </w:p>
    <w:p w14:paraId="637180CE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14674F15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Статья 1</w:t>
      </w:r>
    </w:p>
    <w:p w14:paraId="5A518FDA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06087305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Внести в статью 33.1 Федерального закона от 31 мая 2002 года N 62-ФЗ "О гражданстве Российской Федерации" (Собрание законодательства Российской Федерации, 2002, N 22, ст. 2031; 2014, N 16, ст. 1828; 2018, N 53, ст. 8454; 2019, N 30, ст. 4134) следующие изменения:</w:t>
      </w:r>
    </w:p>
    <w:p w14:paraId="0D312B9C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1) дополнить частью первой.1 следующего содержания:</w:t>
      </w:r>
    </w:p>
    <w:p w14:paraId="3262BA44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"1.1. Граждане Республики Белоруссия и граждане Украины, свободно владеющие русским языком, при подаче лично заявления о признании их носителями русского языка и при наличии оснований, предусмотренных частью первой настоящей статьи, могут быть признаны комиссией носителями русского языка без прохождения собеседования, указанного в части первой настоящей статьи. Порядок подачи таких заявлений определяется федеральным органом исполнительной власти в сфере внутренних дел.";</w:t>
      </w:r>
    </w:p>
    <w:p w14:paraId="10909E32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2) дополнить частью второй.1 следующего содержания:</w:t>
      </w:r>
    </w:p>
    <w:p w14:paraId="17118F53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 xml:space="preserve">"2.1. Единые критерии признания иностранного гражданина или лица без гражданства носителем русского языка, порядок разработки, использования и хранения контрольных измерительных материалов, используемых при проведении комиссией указанного в части первой настоящей статьи собеседования с иностранным гражданином или лицом без гражданства (в том числе требования к режиму защиты таких материалов, порядку и условиям размещения содержащейся в них информации в информационно-телекоммуникационной сети "Интернет"), определяются федеральным органом исполнительной власти в сфере внутренних </w:t>
      </w:r>
      <w:r w:rsidRPr="005C1D9A">
        <w:rPr>
          <w:rFonts w:ascii="Arial" w:hAnsi="Arial" w:cs="Arial"/>
        </w:rPr>
        <w:lastRenderedPageBreak/>
        <w:t>дел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</w:p>
    <w:p w14:paraId="17B42E9C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3) дополнить частью пятой.1 следующего содержания:</w:t>
      </w:r>
    </w:p>
    <w:p w14:paraId="766CC6C6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"5.1. Решение о признании либо непризнании гражданина Республики Белоруссия или гражданина Украины носителем русского языка принимается комиссией по результатам рассмотрения их заявлений, поданных в соответствии с частью третьей или четвертой настоящей статьи.".</w:t>
      </w:r>
    </w:p>
    <w:p w14:paraId="46128B4C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5076B5B4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Статья 2</w:t>
      </w:r>
    </w:p>
    <w:p w14:paraId="7525A516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403B3002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14:paraId="39AD8FAC" w14:textId="77777777" w:rsidR="005C1D9A" w:rsidRPr="005C1D9A" w:rsidRDefault="005C1D9A" w:rsidP="005C1D9A">
      <w:pPr>
        <w:rPr>
          <w:rFonts w:ascii="Arial" w:hAnsi="Arial" w:cs="Arial"/>
        </w:rPr>
      </w:pPr>
      <w:r w:rsidRPr="005C1D9A">
        <w:rPr>
          <w:rFonts w:ascii="Arial" w:hAnsi="Arial" w:cs="Arial"/>
        </w:rPr>
        <w:t> </w:t>
      </w:r>
    </w:p>
    <w:p w14:paraId="526D963F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Президент</w:t>
      </w:r>
    </w:p>
    <w:p w14:paraId="5129C3C8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Российской Федерации</w:t>
      </w:r>
    </w:p>
    <w:p w14:paraId="4A48A1C7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В.ПУТИН</w:t>
      </w:r>
    </w:p>
    <w:p w14:paraId="5F732C21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Москва, Кремль</w:t>
      </w:r>
    </w:p>
    <w:p w14:paraId="6070C9D9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18 марта 2020 года</w:t>
      </w:r>
    </w:p>
    <w:p w14:paraId="61FC7E32" w14:textId="77777777" w:rsidR="005C1D9A" w:rsidRPr="005C1D9A" w:rsidRDefault="005C1D9A" w:rsidP="005C1D9A">
      <w:pPr>
        <w:jc w:val="right"/>
        <w:rPr>
          <w:rFonts w:ascii="Arial" w:hAnsi="Arial" w:cs="Arial"/>
        </w:rPr>
      </w:pPr>
      <w:r w:rsidRPr="005C1D9A">
        <w:rPr>
          <w:rFonts w:ascii="Arial" w:hAnsi="Arial" w:cs="Arial"/>
        </w:rPr>
        <w:t>N 58-ФЗ</w:t>
      </w:r>
    </w:p>
    <w:sectPr w:rsidR="005C1D9A" w:rsidRPr="005C1D9A" w:rsidSect="00BD226A">
      <w:headerReference w:type="default" r:id="rId7"/>
      <w:footerReference w:type="default" r:id="rId8"/>
      <w:pgSz w:w="11906" w:h="16838"/>
      <w:pgMar w:top="1345" w:right="850" w:bottom="1560" w:left="1134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B982" w14:textId="77777777" w:rsidR="00656D42" w:rsidRDefault="00656D42" w:rsidP="00ED39B2">
      <w:pPr>
        <w:spacing w:after="0" w:line="240" w:lineRule="auto"/>
      </w:pPr>
      <w:r>
        <w:separator/>
      </w:r>
    </w:p>
  </w:endnote>
  <w:endnote w:type="continuationSeparator" w:id="0">
    <w:p w14:paraId="07D07FDA" w14:textId="77777777" w:rsidR="00656D42" w:rsidRDefault="00656D42" w:rsidP="00E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DCAC" w14:textId="77777777" w:rsidR="00ED39B2" w:rsidRDefault="00ED39B2" w:rsidP="00ED39B2">
    <w:pPr>
      <w:pStyle w:val="a5"/>
      <w:tabs>
        <w:tab w:val="clear" w:pos="4677"/>
        <w:tab w:val="clear" w:pos="9355"/>
        <w:tab w:val="left" w:pos="7063"/>
      </w:tabs>
      <w:rPr>
        <w:noProof/>
        <w:sz w:val="32"/>
        <w:szCs w:val="32"/>
        <w:lang w:eastAsia="ru-RU"/>
      </w:rPr>
    </w:pPr>
    <w:r w:rsidRPr="00ED39B2">
      <w:rPr>
        <w:noProof/>
        <w:sz w:val="32"/>
        <w:szCs w:val="32"/>
        <w:lang w:eastAsia="ru-RU"/>
      </w:rPr>
      <w:drawing>
        <wp:anchor distT="0" distB="0" distL="114300" distR="114300" simplePos="0" relativeHeight="251658240" behindDoc="1" locked="0" layoutInCell="1" allowOverlap="1" wp14:anchorId="3D9DD95F" wp14:editId="6BA8D685">
          <wp:simplePos x="0" y="0"/>
          <wp:positionH relativeFrom="column">
            <wp:posOffset>-143510</wp:posOffset>
          </wp:positionH>
          <wp:positionV relativeFrom="paragraph">
            <wp:posOffset>108494</wp:posOffset>
          </wp:positionV>
          <wp:extent cx="3265170" cy="457200"/>
          <wp:effectExtent l="0" t="0" r="0" b="0"/>
          <wp:wrapNone/>
          <wp:docPr id="4" name="Рисунок 4" descr="Мигрант Медиа Ру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Мигрант Медиа Р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69B29" w14:textId="77777777" w:rsidR="00ED39B2" w:rsidRPr="00ED39B2" w:rsidRDefault="00ED39B2" w:rsidP="00ED39B2">
    <w:pPr>
      <w:pStyle w:val="a5"/>
      <w:tabs>
        <w:tab w:val="clear" w:pos="4677"/>
        <w:tab w:val="clear" w:pos="9355"/>
        <w:tab w:val="left" w:pos="600"/>
        <w:tab w:val="left" w:pos="6096"/>
      </w:tabs>
      <w:rPr>
        <w:color w:val="990000"/>
        <w:sz w:val="32"/>
        <w:szCs w:val="32"/>
      </w:rPr>
    </w:pPr>
    <w:r w:rsidRPr="00ED39B2">
      <w:rPr>
        <w:sz w:val="32"/>
        <w:szCs w:val="32"/>
      </w:rPr>
      <w:t xml:space="preserve"> </w:t>
    </w:r>
    <w:r w:rsidRPr="00ED39B2">
      <w:rPr>
        <w:sz w:val="32"/>
        <w:szCs w:val="32"/>
      </w:rPr>
      <w:tab/>
    </w:r>
    <w:r>
      <w:rPr>
        <w:sz w:val="32"/>
        <w:szCs w:val="32"/>
      </w:rPr>
      <w:tab/>
    </w:r>
    <w:r w:rsidR="006536BF">
      <w:rPr>
        <w:sz w:val="32"/>
        <w:szCs w:val="32"/>
      </w:rPr>
      <w:t xml:space="preserve">               </w:t>
    </w:r>
    <w:hyperlink r:id="rId3" w:history="1">
      <w:r w:rsidRPr="00ED39B2">
        <w:rPr>
          <w:rStyle w:val="a7"/>
          <w:color w:val="990000"/>
          <w:sz w:val="32"/>
          <w:szCs w:val="32"/>
          <w:lang w:val="en-US"/>
        </w:rPr>
        <w:t>M</w:t>
      </w:r>
      <w:r w:rsidRPr="00ED39B2">
        <w:rPr>
          <w:rStyle w:val="a7"/>
          <w:color w:val="990000"/>
          <w:sz w:val="32"/>
          <w:szCs w:val="32"/>
        </w:rPr>
        <w:t>igrantMedia.ru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4A375" w14:textId="77777777" w:rsidR="00656D42" w:rsidRDefault="00656D42" w:rsidP="00ED39B2">
      <w:pPr>
        <w:spacing w:after="0" w:line="240" w:lineRule="auto"/>
      </w:pPr>
      <w:r>
        <w:separator/>
      </w:r>
    </w:p>
  </w:footnote>
  <w:footnote w:type="continuationSeparator" w:id="0">
    <w:p w14:paraId="319F1729" w14:textId="77777777" w:rsidR="00656D42" w:rsidRDefault="00656D42" w:rsidP="00ED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449FF" w14:textId="77777777" w:rsidR="002834CC" w:rsidRPr="00BD226A" w:rsidRDefault="005C1D9A" w:rsidP="00BD226A">
    <w:pPr>
      <w:pStyle w:val="a3"/>
      <w:rPr>
        <w:rFonts w:ascii="Arial" w:eastAsia="Times New Roman" w:hAnsi="Arial" w:cs="Arial"/>
        <w:sz w:val="14"/>
        <w:szCs w:val="14"/>
        <w:lang w:eastAsia="ru-RU"/>
      </w:rPr>
    </w:pPr>
    <w:r w:rsidRPr="005C1D9A">
      <w:rPr>
        <w:rFonts w:ascii="Arial" w:eastAsia="Times New Roman" w:hAnsi="Arial" w:cs="Arial"/>
        <w:sz w:val="14"/>
        <w:szCs w:val="14"/>
        <w:lang w:eastAsia="ru-RU"/>
      </w:rPr>
      <w:t>Федеральный закон от 18.03.2020 № 58-ФЗ "О внесении изменений в статью 33-1 Федерального закона "О гражданстве Российской Федерации"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87641"/>
    <w:multiLevelType w:val="multilevel"/>
    <w:tmpl w:val="EDE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15A3A"/>
    <w:multiLevelType w:val="multilevel"/>
    <w:tmpl w:val="5C0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39"/>
    <w:rsid w:val="00064CEE"/>
    <w:rsid w:val="00182A39"/>
    <w:rsid w:val="0022399F"/>
    <w:rsid w:val="00230DA0"/>
    <w:rsid w:val="002834CC"/>
    <w:rsid w:val="002E33F0"/>
    <w:rsid w:val="003140BA"/>
    <w:rsid w:val="00335B4B"/>
    <w:rsid w:val="00374BA2"/>
    <w:rsid w:val="004F5160"/>
    <w:rsid w:val="00522BE6"/>
    <w:rsid w:val="00555BBE"/>
    <w:rsid w:val="005C1D9A"/>
    <w:rsid w:val="006536BF"/>
    <w:rsid w:val="00656D42"/>
    <w:rsid w:val="00695DCF"/>
    <w:rsid w:val="006D1627"/>
    <w:rsid w:val="00751475"/>
    <w:rsid w:val="00980E65"/>
    <w:rsid w:val="009B5308"/>
    <w:rsid w:val="009F16BD"/>
    <w:rsid w:val="00A1179D"/>
    <w:rsid w:val="00A15829"/>
    <w:rsid w:val="00A159B5"/>
    <w:rsid w:val="00AB7003"/>
    <w:rsid w:val="00BD226A"/>
    <w:rsid w:val="00C47B3F"/>
    <w:rsid w:val="00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CAEF"/>
  <w15:chartTrackingRefBased/>
  <w15:docId w15:val="{A791DC7D-98C2-4A6C-B758-9C076B7E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BD"/>
  </w:style>
  <w:style w:type="paragraph" w:styleId="1">
    <w:name w:val="heading 1"/>
    <w:basedOn w:val="a"/>
    <w:link w:val="10"/>
    <w:uiPriority w:val="9"/>
    <w:qFormat/>
    <w:rsid w:val="009F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B2"/>
  </w:style>
  <w:style w:type="paragraph" w:styleId="a5">
    <w:name w:val="footer"/>
    <w:basedOn w:val="a"/>
    <w:link w:val="a6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9B2"/>
  </w:style>
  <w:style w:type="character" w:styleId="a7">
    <w:name w:val="Hyperlink"/>
    <w:basedOn w:val="a0"/>
    <w:uiPriority w:val="99"/>
    <w:unhideWhenUsed/>
    <w:rsid w:val="00ED39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4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F16BD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0E65"/>
    <w:pPr>
      <w:spacing w:after="0" w:line="240" w:lineRule="auto"/>
    </w:pPr>
  </w:style>
  <w:style w:type="paragraph" w:customStyle="1" w:styleId="consplustitle">
    <w:name w:val="consplustitle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BB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5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5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B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rsid w:val="00522BE6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3">
    <w:name w:val="Заголовок №2_"/>
    <w:basedOn w:val="a0"/>
    <w:link w:val="24"/>
    <w:rsid w:val="00522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3"/>
    <w:rsid w:val="00522B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BE6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522BE6"/>
    <w:pPr>
      <w:widowControl w:val="0"/>
      <w:shd w:val="clear" w:color="auto" w:fill="FFFFFF"/>
      <w:spacing w:after="14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522BE6"/>
    <w:pPr>
      <w:widowControl w:val="0"/>
      <w:shd w:val="clear" w:color="auto" w:fill="FFFFFF"/>
      <w:spacing w:after="4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d"/>
    <w:rsid w:val="00522BE6"/>
    <w:pPr>
      <w:widowControl w:val="0"/>
      <w:shd w:val="clear" w:color="auto" w:fill="FFFFFF"/>
      <w:spacing w:after="0" w:line="48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28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0576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5978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300361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9661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5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4994017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7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222908082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6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716976930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8808615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4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51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53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77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82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20670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321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91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178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86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903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3159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16284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844627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0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44187784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8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6635868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6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0935407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44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211702091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4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99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5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17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2908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4319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458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76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838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igrantmedia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igrant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Migrant Ros</cp:lastModifiedBy>
  <cp:revision>2</cp:revision>
  <dcterms:created xsi:type="dcterms:W3CDTF">2021-01-26T09:37:00Z</dcterms:created>
  <dcterms:modified xsi:type="dcterms:W3CDTF">2021-01-26T09:37:00Z</dcterms:modified>
</cp:coreProperties>
</file>